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60" w:rsidRDefault="00E37460" w:rsidP="00371F33">
      <w:pPr>
        <w:rPr>
          <w:b/>
          <w:sz w:val="28"/>
          <w:szCs w:val="28"/>
        </w:rPr>
      </w:pPr>
    </w:p>
    <w:p w:rsidR="00371F33" w:rsidRDefault="008856E8" w:rsidP="00371F33">
      <w:pPr>
        <w:rPr>
          <w:b/>
          <w:sz w:val="28"/>
          <w:szCs w:val="28"/>
        </w:rPr>
      </w:pPr>
      <w:r w:rsidRPr="00F505CC">
        <w:rPr>
          <w:b/>
          <w:sz w:val="28"/>
          <w:szCs w:val="28"/>
        </w:rPr>
        <w:t xml:space="preserve">Verslag </w:t>
      </w:r>
      <w:r w:rsidR="00E90895">
        <w:rPr>
          <w:b/>
          <w:sz w:val="28"/>
          <w:szCs w:val="28"/>
        </w:rPr>
        <w:t xml:space="preserve"> </w:t>
      </w:r>
      <w:r w:rsidR="0045524A">
        <w:rPr>
          <w:b/>
          <w:sz w:val="28"/>
          <w:szCs w:val="28"/>
        </w:rPr>
        <w:t xml:space="preserve">3 </w:t>
      </w:r>
      <w:r w:rsidR="00632C61">
        <w:rPr>
          <w:b/>
          <w:sz w:val="28"/>
          <w:szCs w:val="28"/>
        </w:rPr>
        <w:t>werkgroep zorg</w:t>
      </w:r>
      <w:r w:rsidR="008F4A1C">
        <w:rPr>
          <w:b/>
          <w:sz w:val="28"/>
          <w:szCs w:val="28"/>
        </w:rPr>
        <w:t xml:space="preserve"> lager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755380">
        <w:rPr>
          <w:b/>
          <w:sz w:val="28"/>
          <w:szCs w:val="28"/>
        </w:rPr>
        <w:t xml:space="preserve"> </w:t>
      </w:r>
      <w:r w:rsidR="00355D60">
        <w:rPr>
          <w:b/>
          <w:sz w:val="28"/>
          <w:szCs w:val="28"/>
        </w:rPr>
        <w:t>2</w:t>
      </w:r>
      <w:r w:rsidR="0045524A">
        <w:rPr>
          <w:b/>
          <w:sz w:val="28"/>
          <w:szCs w:val="28"/>
        </w:rPr>
        <w:t>7</w:t>
      </w:r>
      <w:bookmarkStart w:id="0" w:name="_GoBack"/>
      <w:bookmarkEnd w:id="0"/>
      <w:r w:rsidR="00632C61">
        <w:rPr>
          <w:b/>
          <w:sz w:val="28"/>
          <w:szCs w:val="28"/>
        </w:rPr>
        <w:t>/0</w:t>
      </w:r>
      <w:r w:rsidR="0045524A">
        <w:rPr>
          <w:b/>
          <w:sz w:val="28"/>
          <w:szCs w:val="28"/>
        </w:rPr>
        <w:t>4</w:t>
      </w:r>
      <w:r>
        <w:rPr>
          <w:b/>
          <w:sz w:val="28"/>
          <w:szCs w:val="28"/>
        </w:rPr>
        <w:t>/2021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ED770F" w:rsidP="008B65EA">
            <w:r>
              <w:t>x</w:t>
            </w:r>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ED770F" w:rsidP="008B65EA">
            <w:r>
              <w:t>x</w:t>
            </w:r>
          </w:p>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CA38BF">
            <w:r>
              <w:rPr>
                <w:b/>
              </w:rPr>
              <w:t xml:space="preserve">Aanwezig: </w:t>
            </w:r>
            <w:r w:rsidR="008F4A1C" w:rsidRPr="00AF1517">
              <w:t>Lieve DM, Gonda DB, Liza B, Lynn T, Els DS</w:t>
            </w:r>
            <w:r w:rsidR="00834F53">
              <w:t>, Heidi</w:t>
            </w:r>
          </w:p>
        </w:tc>
      </w:tr>
      <w:tr w:rsidR="00632E33" w:rsidTr="00D6773A">
        <w:trPr>
          <w:trHeight w:val="533"/>
        </w:trPr>
        <w:tc>
          <w:tcPr>
            <w:tcW w:w="10092" w:type="dxa"/>
          </w:tcPr>
          <w:p w:rsidR="00632E33" w:rsidRDefault="00632E33" w:rsidP="00632E33">
            <w:pPr>
              <w:rPr>
                <w:b/>
              </w:rPr>
            </w:pPr>
            <w:r>
              <w:rPr>
                <w:b/>
              </w:rPr>
              <w:t>Doel van de vergadering:</w:t>
            </w:r>
          </w:p>
          <w:p w:rsidR="008F4A1C" w:rsidRDefault="008F4A1C" w:rsidP="008F4A1C">
            <w:r>
              <w:t>Welk materiaal gebruiken we voor differentiatie in huiswerk, hoe opvolgen, verbeteren enz.</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C87411" w:rsidRPr="00ED770F" w:rsidRDefault="00C87411" w:rsidP="00E13F24">
            <w:pPr>
              <w:rPr>
                <w:b/>
              </w:rPr>
            </w:pPr>
            <w:r w:rsidRPr="00ED770F">
              <w:rPr>
                <w:b/>
              </w:rPr>
              <w:t>huiswerk</w:t>
            </w:r>
            <w:r w:rsidR="00ED770F">
              <w:rPr>
                <w:b/>
              </w:rPr>
              <w:t>:</w:t>
            </w:r>
          </w:p>
          <w:p w:rsidR="00903513" w:rsidRDefault="00B372CE" w:rsidP="00E13F24">
            <w:r>
              <w:t>materiaal digitaal</w:t>
            </w:r>
            <w:r w:rsidR="009A7328">
              <w:t xml:space="preserve"> bekijken en uitzoeken wat we gebruiken. Eventueel aankopen.</w:t>
            </w:r>
          </w:p>
          <w:p w:rsidR="00A0483A" w:rsidRDefault="00ED770F" w:rsidP="00E13F24">
            <w:r>
              <w:t xml:space="preserve">bespreken op </w:t>
            </w:r>
            <w:proofErr w:type="spellStart"/>
            <w:r>
              <w:t>MDO’</w:t>
            </w:r>
            <w:r w:rsidR="00A0483A">
              <w:t>s</w:t>
            </w:r>
            <w:proofErr w:type="spellEnd"/>
            <w:r w:rsidR="00A0483A">
              <w:t xml:space="preserve"> </w:t>
            </w:r>
            <w:r>
              <w:t xml:space="preserve">nu </w:t>
            </w:r>
            <w:r w:rsidR="00A0483A">
              <w:t xml:space="preserve">eind </w:t>
            </w:r>
            <w:r>
              <w:t>schooljaar welke kinderen begin</w:t>
            </w:r>
            <w:r w:rsidR="00A0483A">
              <w:t>nen in september met apart huiswerk.</w:t>
            </w:r>
          </w:p>
          <w:p w:rsidR="00A9280D" w:rsidRPr="00ED770F" w:rsidRDefault="00C87411" w:rsidP="00E13F24">
            <w:pPr>
              <w:rPr>
                <w:b/>
              </w:rPr>
            </w:pPr>
            <w:r w:rsidRPr="00ED770F">
              <w:rPr>
                <w:b/>
              </w:rPr>
              <w:t>In de klas:</w:t>
            </w:r>
          </w:p>
          <w:p w:rsidR="00ED770F" w:rsidRDefault="00ED770F" w:rsidP="00E13F24">
            <w:r>
              <w:t>er bestaat bij wiskankers een module : compacte route. Dit voor kinderen die echt uitblinken.</w:t>
            </w:r>
          </w:p>
          <w:p w:rsidR="00ED770F" w:rsidRDefault="00ED770F" w:rsidP="00E13F24">
            <w:r>
              <w:t>Deze route geeft aan welke oefeningen de kinderen zeker moeten maken om de basisleerstof mee te hebben en voorbereid te zijn voor de toetsen. Het lijkt ons handig voor de leerkrachten om dit te weten.</w:t>
            </w:r>
          </w:p>
          <w:p w:rsidR="00ED770F" w:rsidRDefault="00ED770F" w:rsidP="00ED770F">
            <w:r>
              <w:t>in wiskanjers de specifieke taken aanduiden in werkboek kinderen</w:t>
            </w:r>
            <w:r>
              <w:t xml:space="preserve"> door de zorgleerkracht</w:t>
            </w:r>
            <w:r>
              <w:t xml:space="preserve"> (indien goed bevonden het volgende schooljaar, aanduiden in handboek leerkrachten)</w:t>
            </w:r>
          </w:p>
          <w:p w:rsidR="00C87411" w:rsidRDefault="00C87411" w:rsidP="00E13F24"/>
          <w:p w:rsidR="00A9280D" w:rsidRDefault="00A9280D" w:rsidP="00E13F24"/>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A70C4B" w:rsidRDefault="00ED770F" w:rsidP="00A70C4B">
            <w:r>
              <w:t>huiswerk:</w:t>
            </w:r>
          </w:p>
          <w:p w:rsidR="00ED770F" w:rsidRDefault="00ED770F" w:rsidP="00ED770F">
            <w:r>
              <w:t>voor die kinderen die er echt uitschieten: steeds ander huiswerk, geen huiswerk uit de klas, ze krijgen de lessen en herhalingen al en dit is voldoende.</w:t>
            </w:r>
          </w:p>
          <w:p w:rsidR="00ED770F" w:rsidRDefault="00ED770F" w:rsidP="00ED770F">
            <w:r>
              <w:t xml:space="preserve">We zorgen voor de verschillende domeinen: taal, wiskunde, Wo, MV en voor de verschillende denk niveaus </w:t>
            </w:r>
            <w:r>
              <w:t>analyseren, evalueren en creëren.</w:t>
            </w:r>
          </w:p>
          <w:p w:rsidR="00ED770F" w:rsidRDefault="00ED770F" w:rsidP="00ED770F">
            <w:r>
              <w:t>In de klas:</w:t>
            </w:r>
          </w:p>
          <w:p w:rsidR="00ED770F" w:rsidRDefault="00ED770F" w:rsidP="00A70C4B">
            <w:r>
              <w:t>tijdens het begeleidingsuurtje, naast huiswerk opvolging ook in werkboek aanduiden van de oefeningen uit de compacte route. klasleerkracht beslist dan nog zelf wat en hoeveel.</w:t>
            </w:r>
          </w:p>
        </w:tc>
      </w:tr>
      <w:tr w:rsidR="00632E33" w:rsidTr="00D6773A">
        <w:trPr>
          <w:trHeight w:val="545"/>
        </w:trPr>
        <w:tc>
          <w:tcPr>
            <w:tcW w:w="10092" w:type="dxa"/>
          </w:tcPr>
          <w:p w:rsidR="00632E33" w:rsidRDefault="00632E33" w:rsidP="00632E33">
            <w:pPr>
              <w:rPr>
                <w:b/>
              </w:rPr>
            </w:pPr>
            <w:r>
              <w:rPr>
                <w:b/>
              </w:rPr>
              <w:t>Afspraken:</w:t>
            </w:r>
          </w:p>
          <w:p w:rsidR="00ED770F" w:rsidRPr="00ED770F" w:rsidRDefault="00ED770F" w:rsidP="00632E33">
            <w:r w:rsidRPr="00ED770F">
              <w:t>bespreken op MDO welke kinderen in aanmerking komen.</w:t>
            </w:r>
          </w:p>
          <w:p w:rsidR="00632E33" w:rsidRDefault="00ED770F" w:rsidP="008B65EA">
            <w:r>
              <w:t>zorgleerkrachten bekijken voor hun leerjaar welke taken bruikbaar zouden zijn.</w:t>
            </w:r>
          </w:p>
        </w:tc>
      </w:tr>
      <w:tr w:rsidR="00632E33" w:rsidTr="00D6773A">
        <w:trPr>
          <w:trHeight w:val="533"/>
        </w:trPr>
        <w:tc>
          <w:tcPr>
            <w:tcW w:w="10092" w:type="dxa"/>
          </w:tcPr>
          <w:p w:rsidR="00632E33" w:rsidRDefault="00632E33" w:rsidP="00ED770F"/>
        </w:tc>
      </w:tr>
    </w:tbl>
    <w:p w:rsidR="00632E33" w:rsidRDefault="00632E33" w:rsidP="008B65EA"/>
    <w:p w:rsidR="00951B45" w:rsidRDefault="0045524A" w:rsidP="008B65EA">
      <w:hyperlink r:id="rId5" w:history="1">
        <w:r w:rsidR="00951B45" w:rsidRPr="00A31926">
          <w:rPr>
            <w:rStyle w:val="Hyperlink"/>
          </w:rPr>
          <w:t>www.onderpresteren.be</w:t>
        </w:r>
      </w:hyperlink>
      <w:r w:rsidR="00951B45">
        <w:t xml:space="preserve">  (groeigroepen) publicaties</w:t>
      </w:r>
    </w:p>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F4"/>
    <w:multiLevelType w:val="hybridMultilevel"/>
    <w:tmpl w:val="4404C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AD060C"/>
    <w:multiLevelType w:val="hybridMultilevel"/>
    <w:tmpl w:val="33628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D48753E"/>
    <w:multiLevelType w:val="hybridMultilevel"/>
    <w:tmpl w:val="52864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301CA3"/>
    <w:rsid w:val="00337BA5"/>
    <w:rsid w:val="00355D60"/>
    <w:rsid w:val="00371F33"/>
    <w:rsid w:val="0045524A"/>
    <w:rsid w:val="00625DE4"/>
    <w:rsid w:val="00632C61"/>
    <w:rsid w:val="00632E33"/>
    <w:rsid w:val="00686F31"/>
    <w:rsid w:val="00743076"/>
    <w:rsid w:val="00755380"/>
    <w:rsid w:val="007F645F"/>
    <w:rsid w:val="00834F53"/>
    <w:rsid w:val="00842C5E"/>
    <w:rsid w:val="00844580"/>
    <w:rsid w:val="008856E8"/>
    <w:rsid w:val="008B0F3F"/>
    <w:rsid w:val="008B65EA"/>
    <w:rsid w:val="008F4A1C"/>
    <w:rsid w:val="00903513"/>
    <w:rsid w:val="00936B97"/>
    <w:rsid w:val="00951B45"/>
    <w:rsid w:val="00971C6A"/>
    <w:rsid w:val="009A7328"/>
    <w:rsid w:val="00A0483A"/>
    <w:rsid w:val="00A70C4B"/>
    <w:rsid w:val="00A9280D"/>
    <w:rsid w:val="00B10CF6"/>
    <w:rsid w:val="00B23B01"/>
    <w:rsid w:val="00B372CE"/>
    <w:rsid w:val="00C87411"/>
    <w:rsid w:val="00C87E5C"/>
    <w:rsid w:val="00CA38BF"/>
    <w:rsid w:val="00D25583"/>
    <w:rsid w:val="00D26275"/>
    <w:rsid w:val="00D6773A"/>
    <w:rsid w:val="00DB25FD"/>
    <w:rsid w:val="00DD4F66"/>
    <w:rsid w:val="00E13F24"/>
    <w:rsid w:val="00E37460"/>
    <w:rsid w:val="00E90895"/>
    <w:rsid w:val="00EB1AD9"/>
    <w:rsid w:val="00ED770F"/>
    <w:rsid w:val="00F469AD"/>
    <w:rsid w:val="00F505CC"/>
    <w:rsid w:val="00F52D3F"/>
    <w:rsid w:val="00F85DB5"/>
    <w:rsid w:val="00FB2C63"/>
    <w:rsid w:val="00FC3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0DFB"/>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1B45"/>
    <w:rPr>
      <w:color w:val="0563C1" w:themeColor="hyperlink"/>
      <w:u w:val="single"/>
    </w:rPr>
  </w:style>
  <w:style w:type="paragraph" w:styleId="Ballontekst">
    <w:name w:val="Balloon Text"/>
    <w:basedOn w:val="Standaard"/>
    <w:link w:val="BallontekstChar"/>
    <w:uiPriority w:val="99"/>
    <w:semiHidden/>
    <w:unhideWhenUsed/>
    <w:rsid w:val="00DB25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derprester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6</cp:revision>
  <cp:lastPrinted>2021-03-23T14:54:00Z</cp:lastPrinted>
  <dcterms:created xsi:type="dcterms:W3CDTF">2021-04-27T14:05:00Z</dcterms:created>
  <dcterms:modified xsi:type="dcterms:W3CDTF">2021-04-28T08:49:00Z</dcterms:modified>
</cp:coreProperties>
</file>